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402" w:rsidRPr="00C55E9A" w:rsidRDefault="001D6402" w:rsidP="001D6402">
      <w:pPr>
        <w:suppressAutoHyphens/>
      </w:pPr>
      <w:r>
        <w:t xml:space="preserve">                                                                                                                  </w:t>
      </w:r>
      <w:r w:rsidRPr="00C55E9A">
        <w:t>Приложение № 3</w:t>
      </w:r>
      <w:r w:rsidR="009E550B" w:rsidRPr="00075CB5">
        <w:t>.</w:t>
      </w:r>
      <w:r>
        <w:t>7</w:t>
      </w:r>
    </w:p>
    <w:p w:rsidR="001D6402" w:rsidRPr="00C55E9A" w:rsidRDefault="001D6402" w:rsidP="001D6402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1D6402" w:rsidRDefault="001D6402" w:rsidP="001D6402">
      <w:pPr>
        <w:suppressAutoHyphens/>
        <w:jc w:val="center"/>
        <w:rPr>
          <w:b/>
        </w:rPr>
      </w:pPr>
    </w:p>
    <w:p w:rsidR="00A776DE" w:rsidRDefault="001D6402" w:rsidP="00A776DE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1D6402">
        <w:rPr>
          <w:b/>
        </w:rPr>
        <w:t xml:space="preserve"> </w:t>
      </w:r>
      <w:r w:rsidR="00A776DE">
        <w:rPr>
          <w:b/>
        </w:rPr>
        <w:t>ТЕХНИЧЕСКОЕ ЗАДАНИЕ</w:t>
      </w:r>
    </w:p>
    <w:p w:rsidR="00A776DE" w:rsidRDefault="00A776DE" w:rsidP="00A776DE">
      <w:pPr>
        <w:suppressAutoHyphens/>
        <w:jc w:val="center"/>
      </w:pPr>
      <w:r>
        <w:t>на оказание услуг по</w:t>
      </w:r>
    </w:p>
    <w:p w:rsidR="00A776DE" w:rsidRDefault="00A776DE" w:rsidP="00A776DE">
      <w:pPr>
        <w:suppressAutoHyphens/>
        <w:jc w:val="center"/>
      </w:pPr>
      <w:r w:rsidRPr="00A776DE">
        <w:t>высоковольтн</w:t>
      </w:r>
      <w:r>
        <w:t>ым испытаниям электродвигателей</w:t>
      </w:r>
    </w:p>
    <w:p w:rsidR="00A776DE" w:rsidRDefault="00A776DE" w:rsidP="00A776DE">
      <w:pPr>
        <w:suppressAutoHyphens/>
        <w:jc w:val="center"/>
      </w:pPr>
      <w:r>
        <w:t xml:space="preserve">  </w:t>
      </w:r>
      <w:r w:rsidR="00AB0B7F" w:rsidRPr="00AB0B7F">
        <w:t xml:space="preserve">Правобережной </w:t>
      </w:r>
      <w:r w:rsidR="00AB0B7F">
        <w:t>ТЭЦ</w:t>
      </w:r>
      <w:r>
        <w:t xml:space="preserve"> филиала «Невский» ОАО «ТГК-1» </w:t>
      </w:r>
    </w:p>
    <w:p w:rsidR="007F509E" w:rsidRDefault="007F509E" w:rsidP="00A776DE">
      <w:pPr>
        <w:suppressAutoHyphens/>
        <w:jc w:val="center"/>
        <w:rPr>
          <w:b/>
        </w:rPr>
      </w:pPr>
    </w:p>
    <w:p w:rsidR="00EF2E1C" w:rsidRPr="00EF2E1C" w:rsidRDefault="007F509E" w:rsidP="00EF2E1C">
      <w:pPr>
        <w:suppressAutoHyphens/>
      </w:pPr>
      <w:r>
        <w:t>Номер ГКПЗ - 1105/6.47</w:t>
      </w:r>
      <w:r w:rsidR="00EF2E1C" w:rsidRPr="00EF2E1C">
        <w:t>-810</w:t>
      </w:r>
    </w:p>
    <w:p w:rsidR="00EF2E1C" w:rsidRPr="00EF2E1C" w:rsidRDefault="00EF2E1C" w:rsidP="00EF2E1C">
      <w:pPr>
        <w:suppressAutoHyphens/>
      </w:pPr>
      <w:r>
        <w:t>Номер титульного списка – 3.3.4</w:t>
      </w:r>
      <w:r w:rsidRPr="00EF2E1C">
        <w:t>.</w:t>
      </w:r>
    </w:p>
    <w:p w:rsidR="00A776DE" w:rsidRDefault="00A776DE" w:rsidP="00EF2E1C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A776DE" w:rsidRDefault="00A776DE" w:rsidP="00A776DE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A776DE" w:rsidRDefault="00A776DE" w:rsidP="00A776DE">
      <w:pPr>
        <w:suppressAutoHyphens/>
        <w:jc w:val="both"/>
      </w:pPr>
      <w:r>
        <w:t xml:space="preserve">Санкт-Петербург, Октябрьская набережная, дом 108, </w:t>
      </w:r>
      <w:r w:rsidR="00383277">
        <w:t>Правобережная</w:t>
      </w:r>
      <w:r w:rsidR="00AB0B7F" w:rsidRPr="00AB0B7F">
        <w:t xml:space="preserve"> </w:t>
      </w:r>
      <w:r w:rsidR="00AB0B7F">
        <w:t>ТЭЦ</w:t>
      </w:r>
      <w:r>
        <w:t xml:space="preserve"> филиала «Невский» ОАО «ТГК-1»</w:t>
      </w:r>
    </w:p>
    <w:p w:rsidR="00A776DE" w:rsidRDefault="00A776DE" w:rsidP="00A776DE">
      <w:pPr>
        <w:suppressAutoHyphens/>
      </w:pPr>
      <w:r>
        <w:t>Ответственные за составление техническое задание:</w:t>
      </w:r>
    </w:p>
    <w:p w:rsidR="00A776DE" w:rsidRDefault="00A776DE" w:rsidP="00A776DE">
      <w:pPr>
        <w:suppressAutoHyphens/>
      </w:pPr>
      <w:r>
        <w:t>Начальник ПТО: Никитин Олег Сергеевич, рабочий тел. 901-44-65</w:t>
      </w:r>
    </w:p>
    <w:p w:rsidR="00A776DE" w:rsidRDefault="00A776DE" w:rsidP="00A776DE">
      <w:pPr>
        <w:suppressAutoHyphens/>
      </w:pPr>
      <w:r>
        <w:t>Начальник ЭЦ: Моисеев Дмитрий Влад</w:t>
      </w:r>
      <w:r w:rsidR="004E21D4">
        <w:t>имирович, рабочий тел. 901-44-73</w:t>
      </w:r>
      <w:r>
        <w:t xml:space="preserve"> </w:t>
      </w:r>
    </w:p>
    <w:p w:rsidR="00A776DE" w:rsidRDefault="00A776DE" w:rsidP="00A776DE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A776DE" w:rsidRDefault="00A776DE" w:rsidP="00A776DE">
      <w:pPr>
        <w:suppressAutoHyphens/>
      </w:pPr>
      <w:r>
        <w:t xml:space="preserve">Начало                 </w:t>
      </w:r>
      <w:proofErr w:type="gramStart"/>
      <w:r>
        <w:rPr>
          <w:u w:val="single"/>
        </w:rPr>
        <w:t>01  апреля</w:t>
      </w:r>
      <w:proofErr w:type="gramEnd"/>
      <w:r>
        <w:rPr>
          <w:u w:val="single"/>
        </w:rPr>
        <w:t xml:space="preserve">       2014 г.</w:t>
      </w:r>
      <w:r>
        <w:t xml:space="preserve"> </w:t>
      </w:r>
    </w:p>
    <w:p w:rsidR="00A776DE" w:rsidRDefault="00A776DE" w:rsidP="00A776DE">
      <w:pPr>
        <w:suppressAutoHyphens/>
      </w:pPr>
      <w:r>
        <w:t xml:space="preserve">Окончание           </w:t>
      </w:r>
      <w:proofErr w:type="gramStart"/>
      <w:r>
        <w:rPr>
          <w:u w:val="single"/>
        </w:rPr>
        <w:t>30  сентября</w:t>
      </w:r>
      <w:proofErr w:type="gramEnd"/>
      <w:r>
        <w:rPr>
          <w:u w:val="single"/>
        </w:rPr>
        <w:t xml:space="preserve">   2014 г.</w:t>
      </w:r>
    </w:p>
    <w:p w:rsidR="00A776DE" w:rsidRDefault="00F61402" w:rsidP="00A776DE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 Стоимость услуги – 210</w:t>
      </w:r>
      <w:r w:rsidR="00A776DE">
        <w:rPr>
          <w:rFonts w:eastAsia="Calibri"/>
          <w:b/>
          <w:lang w:eastAsia="en-US"/>
        </w:rPr>
        <w:t xml:space="preserve"> тыс. руб. без учета НДС,</w:t>
      </w:r>
    </w:p>
    <w:p w:rsidR="00A776DE" w:rsidRDefault="00A776DE" w:rsidP="00A776DE">
      <w:pPr>
        <w:spacing w:after="200"/>
        <w:contextualSpacing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b/>
          <w:lang w:eastAsia="en-US"/>
        </w:rPr>
        <w:t>в</w:t>
      </w:r>
      <w:proofErr w:type="gramEnd"/>
      <w:r>
        <w:rPr>
          <w:rFonts w:eastAsia="Calibri"/>
          <w:b/>
          <w:lang w:eastAsia="en-US"/>
        </w:rPr>
        <w:t xml:space="preserve"> том числе: </w:t>
      </w:r>
    </w:p>
    <w:p w:rsidR="00A776DE" w:rsidRDefault="00A776DE" w:rsidP="00A776D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A776DE" w:rsidRDefault="00A776DE" w:rsidP="00A776D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>
        <w:rPr>
          <w:rFonts w:eastAsia="Calibri"/>
          <w:u w:val="single"/>
          <w:lang w:eastAsia="en-US"/>
        </w:rPr>
        <w:t>120</w:t>
      </w:r>
      <w:r>
        <w:rPr>
          <w:rFonts w:eastAsia="Calibri"/>
          <w:lang w:eastAsia="en-US"/>
        </w:rPr>
        <w:t>___ тыс. руб. без учета НДС;</w:t>
      </w:r>
    </w:p>
    <w:p w:rsidR="00A776DE" w:rsidRDefault="00A776DE" w:rsidP="00A776D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 w:rsidR="00F61402">
        <w:rPr>
          <w:rFonts w:eastAsia="Calibri"/>
          <w:u w:val="single"/>
          <w:lang w:eastAsia="en-US"/>
        </w:rPr>
        <w:t>90</w:t>
      </w:r>
      <w:bookmarkStart w:id="0" w:name="_GoBack"/>
      <w:bookmarkEnd w:id="0"/>
      <w:r>
        <w:rPr>
          <w:rFonts w:eastAsia="Calibri"/>
          <w:lang w:eastAsia="en-US"/>
        </w:rPr>
        <w:t>____ тыс. руб. без учета НДС;</w:t>
      </w:r>
    </w:p>
    <w:p w:rsidR="00A776DE" w:rsidRDefault="00A776DE" w:rsidP="00A776D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A776DE" w:rsidRDefault="00A776DE" w:rsidP="00A776DE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1D74AE" w:rsidRDefault="00252D50" w:rsidP="00A776D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Электрод</w:t>
      </w:r>
      <w:r w:rsidR="001D74AE">
        <w:rPr>
          <w:rFonts w:eastAsia="Calibri"/>
          <w:lang w:eastAsia="en-US"/>
        </w:rPr>
        <w:t xml:space="preserve">вигатели асинхронные трехфазные с короткозамкнутым ротором </w:t>
      </w:r>
      <w:r>
        <w:rPr>
          <w:rFonts w:eastAsia="Calibri"/>
          <w:lang w:eastAsia="en-US"/>
        </w:rPr>
        <w:t xml:space="preserve">переменного тока на напряжение 6кВ </w:t>
      </w:r>
      <w:r w:rsidR="001D74AE">
        <w:rPr>
          <w:rFonts w:eastAsia="Calibri"/>
          <w:lang w:eastAsia="en-US"/>
        </w:rPr>
        <w:t>предназначены для привода насосов технологических цехов.</w:t>
      </w:r>
    </w:p>
    <w:p w:rsidR="00A776DE" w:rsidRDefault="00A776DE" w:rsidP="00A776DE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A776DE" w:rsidRDefault="00A776DE" w:rsidP="00A776DE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3.1. Цель работы: </w:t>
      </w:r>
      <w:r>
        <w:rPr>
          <w:rFonts w:eastAsia="Calibri"/>
          <w:lang w:eastAsia="en-US"/>
        </w:rPr>
        <w:t>О</w:t>
      </w:r>
      <w:r w:rsidR="00252D50">
        <w:rPr>
          <w:rFonts w:eastAsia="Calibri"/>
          <w:lang w:eastAsia="en-US"/>
        </w:rPr>
        <w:t>пределение</w:t>
      </w:r>
      <w:r>
        <w:rPr>
          <w:rFonts w:eastAsia="Calibri"/>
          <w:lang w:eastAsia="en-US"/>
        </w:rPr>
        <w:t xml:space="preserve"> техническо</w:t>
      </w:r>
      <w:r w:rsidR="00252D50">
        <w:rPr>
          <w:rFonts w:eastAsia="Calibri"/>
          <w:lang w:eastAsia="en-US"/>
        </w:rPr>
        <w:t>го</w:t>
      </w:r>
      <w:r w:rsidR="001D74AE">
        <w:rPr>
          <w:rFonts w:eastAsia="Calibri"/>
          <w:lang w:eastAsia="en-US"/>
        </w:rPr>
        <w:t xml:space="preserve"> </w:t>
      </w:r>
      <w:r w:rsidR="00252D50">
        <w:rPr>
          <w:rFonts w:eastAsia="Calibri"/>
          <w:lang w:eastAsia="en-US"/>
        </w:rPr>
        <w:t>состояния</w:t>
      </w:r>
      <w:r w:rsidR="001D74AE">
        <w:rPr>
          <w:rFonts w:eastAsia="Calibri"/>
          <w:lang w:eastAsia="en-US"/>
        </w:rPr>
        <w:t xml:space="preserve"> электро</w:t>
      </w:r>
      <w:r w:rsidR="00252D50">
        <w:rPr>
          <w:rFonts w:eastAsia="Calibri"/>
          <w:lang w:eastAsia="en-US"/>
        </w:rPr>
        <w:t>двигателей</w:t>
      </w:r>
      <w:r>
        <w:rPr>
          <w:rFonts w:eastAsia="Calibri"/>
          <w:lang w:eastAsia="en-US"/>
        </w:rPr>
        <w:t xml:space="preserve"> путем выполнения высоковольтных испытаний данного оборудования.</w:t>
      </w:r>
    </w:p>
    <w:p w:rsidR="00A776DE" w:rsidRDefault="00A776DE" w:rsidP="00A776DE">
      <w:pPr>
        <w:jc w:val="center"/>
      </w:pPr>
    </w:p>
    <w:p w:rsidR="00A776DE" w:rsidRDefault="00A776DE" w:rsidP="00A776DE">
      <w:pPr>
        <w:jc w:val="center"/>
        <w:rPr>
          <w:b/>
        </w:rPr>
      </w:pPr>
      <w:r>
        <w:rPr>
          <w:b/>
        </w:rPr>
        <w:t>3.2. УКРУПНЕННАЯ ВНЕДОМОСТЬ</w:t>
      </w:r>
    </w:p>
    <w:p w:rsidR="00A776DE" w:rsidRDefault="00A776DE" w:rsidP="00A776DE">
      <w:pPr>
        <w:suppressAutoHyphens/>
        <w:jc w:val="center"/>
      </w:pPr>
      <w:proofErr w:type="gramStart"/>
      <w:r>
        <w:t>объемов</w:t>
      </w:r>
      <w:proofErr w:type="gramEnd"/>
      <w:r>
        <w:t xml:space="preserve"> услуг</w:t>
      </w:r>
    </w:p>
    <w:p w:rsidR="00075CB5" w:rsidRDefault="00075CB5" w:rsidP="00A776DE">
      <w:pPr>
        <w:suppressAutoHyphens/>
        <w:jc w:val="center"/>
      </w:pPr>
    </w:p>
    <w:tbl>
      <w:tblPr>
        <w:tblW w:w="5138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6737"/>
        <w:gridCol w:w="1526"/>
        <w:gridCol w:w="992"/>
      </w:tblGrid>
      <w:tr w:rsidR="00D10241" w:rsidTr="00252D50">
        <w:trPr>
          <w:trHeight w:val="828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№ п/п</w:t>
            </w:r>
          </w:p>
        </w:tc>
        <w:tc>
          <w:tcPr>
            <w:tcW w:w="3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Наименование работ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Ед. изм.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Объем</w:t>
            </w:r>
          </w:p>
        </w:tc>
      </w:tr>
      <w:tr w:rsidR="00413F22" w:rsidTr="005D293F">
        <w:trPr>
          <w:trHeight w:val="112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22" w:rsidRDefault="00413F22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Pr="00D36FB3" w:rsidRDefault="00EB6381" w:rsidP="00EC70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Измерение сопротивления изоляции</w:t>
            </w:r>
            <w:r w:rsidR="00252D50">
              <w:rPr>
                <w:color w:val="000000"/>
              </w:rPr>
              <w:t xml:space="preserve"> и коэффициента абсорбции</w:t>
            </w:r>
            <w:r w:rsidR="00EC70C4">
              <w:rPr>
                <w:color w:val="000000"/>
              </w:rPr>
              <w:t xml:space="preserve"> обмотки статора,</w:t>
            </w:r>
            <w:r w:rsidR="00B62361">
              <w:rPr>
                <w:color w:val="000000"/>
              </w:rPr>
              <w:t xml:space="preserve"> испытания повышенным </w:t>
            </w:r>
            <w:r w:rsidR="009A3822">
              <w:rPr>
                <w:color w:val="000000"/>
              </w:rPr>
              <w:t>напряжением</w:t>
            </w:r>
            <w:r w:rsidR="00EC70C4">
              <w:rPr>
                <w:color w:val="000000"/>
              </w:rPr>
              <w:t xml:space="preserve"> промышленной частоты</w:t>
            </w:r>
            <w:r w:rsidR="009A3822">
              <w:rPr>
                <w:color w:val="000000"/>
              </w:rPr>
              <w:t xml:space="preserve"> обмотк</w:t>
            </w:r>
            <w:r w:rsidR="00EC70C4">
              <w:rPr>
                <w:color w:val="000000"/>
              </w:rPr>
              <w:t>и</w:t>
            </w:r>
            <w:r w:rsidR="009A3822">
              <w:rPr>
                <w:color w:val="000000"/>
              </w:rPr>
              <w:t xml:space="preserve"> статора электродвигател</w:t>
            </w:r>
            <w:r w:rsidR="00EC70C4">
              <w:rPr>
                <w:color w:val="000000"/>
              </w:rPr>
              <w:t>я</w:t>
            </w:r>
            <w:r w:rsidR="005D293F">
              <w:rPr>
                <w:color w:val="000000"/>
              </w:rPr>
              <w:t>.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Default="00252D50" w:rsidP="00F20B28">
            <w:pPr>
              <w:jc w:val="center"/>
            </w:pPr>
            <w:r>
              <w:t>ш</w:t>
            </w:r>
            <w:r w:rsidR="00077600">
              <w:t>т.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F22" w:rsidRDefault="00275FE9" w:rsidP="00F20B28">
            <w:pPr>
              <w:jc w:val="center"/>
            </w:pPr>
            <w:r>
              <w:t>1</w:t>
            </w:r>
            <w:r w:rsidR="00B62361">
              <w:t>5</w:t>
            </w:r>
          </w:p>
        </w:tc>
      </w:tr>
    </w:tbl>
    <w:p w:rsidR="00EE6505" w:rsidRDefault="00EE6505" w:rsidP="0030691B"/>
    <w:p w:rsidR="00EE6505" w:rsidRDefault="00EE6505" w:rsidP="00EE6505">
      <w:pPr>
        <w:rPr>
          <w:b/>
        </w:rPr>
      </w:pPr>
      <w:r>
        <w:rPr>
          <w:b/>
        </w:rPr>
        <w:t>3.3. Специальные требования:</w:t>
      </w:r>
    </w:p>
    <w:p w:rsidR="00EE6505" w:rsidRPr="00C27F65" w:rsidRDefault="003759A0" w:rsidP="003759A0">
      <w:pPr>
        <w:numPr>
          <w:ilvl w:val="0"/>
          <w:numId w:val="15"/>
        </w:numPr>
        <w:tabs>
          <w:tab w:val="left" w:pos="426"/>
        </w:tabs>
        <w:ind w:left="284" w:hanging="284"/>
        <w:jc w:val="both"/>
      </w:pPr>
      <w:r>
        <w:t>р</w:t>
      </w:r>
      <w:r w:rsidR="00EE6505" w:rsidRPr="00C27F65">
        <w:t>аботы</w:t>
      </w:r>
      <w:r>
        <w:t>,</w:t>
      </w:r>
      <w:r w:rsidR="00EE6505" w:rsidRPr="00C27F65">
        <w:t xml:space="preserve"> указанные в </w:t>
      </w:r>
      <w:r w:rsidR="00252D50" w:rsidRPr="00C27F65">
        <w:t>укрупненной ведомости</w:t>
      </w:r>
      <w:r w:rsidR="00EE6505" w:rsidRPr="00C27F65">
        <w:t xml:space="preserve"> выполняются в соответствии с графиком</w:t>
      </w:r>
      <w:r w:rsidR="00252D50" w:rsidRPr="00C27F65">
        <w:t>,</w:t>
      </w:r>
      <w:r w:rsidR="00EE6505" w:rsidRPr="00C27F65">
        <w:t xml:space="preserve"> согласованным с заказчиком.</w:t>
      </w:r>
    </w:p>
    <w:p w:rsidR="00075CB5" w:rsidRPr="00C27F65" w:rsidRDefault="00EE6505" w:rsidP="003759A0">
      <w:pPr>
        <w:pStyle w:val="a6"/>
        <w:numPr>
          <w:ilvl w:val="0"/>
          <w:numId w:val="15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C27F65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C27F65">
        <w:rPr>
          <w:rFonts w:ascii="Times New Roman" w:hAnsi="Times New Roman" w:cs="Times New Roman"/>
          <w:sz w:val="24"/>
          <w:szCs w:val="24"/>
        </w:rPr>
        <w:t xml:space="preserve"> выполнении работ должны соблюдаться требования следующих нормативных документов: Федеральный закон о промышленной безопасности  опасных пр</w:t>
      </w:r>
      <w:r w:rsidR="00C27F65">
        <w:rPr>
          <w:rFonts w:ascii="Times New Roman" w:hAnsi="Times New Roman" w:cs="Times New Roman"/>
          <w:sz w:val="24"/>
          <w:szCs w:val="24"/>
        </w:rPr>
        <w:t>оизводственных объектов №116-ФЗ;</w:t>
      </w:r>
      <w:r w:rsidRPr="00C27F65">
        <w:rPr>
          <w:rFonts w:ascii="Times New Roman" w:hAnsi="Times New Roman" w:cs="Times New Roman"/>
          <w:sz w:val="24"/>
          <w:szCs w:val="24"/>
        </w:rPr>
        <w:t xml:space="preserve"> </w:t>
      </w:r>
      <w:r w:rsidR="00C27F65" w:rsidRPr="00C27F65">
        <w:rPr>
          <w:rFonts w:ascii="Times New Roman" w:hAnsi="Times New Roman" w:cs="Times New Roman"/>
          <w:sz w:val="24"/>
          <w:szCs w:val="24"/>
        </w:rPr>
        <w:t>«Межотраслевы</w:t>
      </w:r>
      <w:r w:rsidR="00C27F65">
        <w:rPr>
          <w:rFonts w:ascii="Times New Roman" w:hAnsi="Times New Roman" w:cs="Times New Roman"/>
          <w:sz w:val="24"/>
          <w:szCs w:val="24"/>
        </w:rPr>
        <w:t>е</w:t>
      </w:r>
      <w:r w:rsidR="00C27F65" w:rsidRPr="00C27F65">
        <w:rPr>
          <w:rFonts w:ascii="Times New Roman" w:hAnsi="Times New Roman" w:cs="Times New Roman"/>
          <w:sz w:val="24"/>
          <w:szCs w:val="24"/>
        </w:rPr>
        <w:t xml:space="preserve"> правила по охране труда (правила безопасности) при эксплуатации электроустановок» (утв. Минтруда РФ 05.01.2001 и Минэнерго РФ 27.12.2000, в действующей редакции), РД 153-34.0-03.150-00 ПОТРМ-016-2001</w:t>
      </w:r>
      <w:r w:rsidR="00C27F65">
        <w:rPr>
          <w:rFonts w:ascii="Times New Roman" w:hAnsi="Times New Roman" w:cs="Times New Roman"/>
          <w:sz w:val="24"/>
          <w:szCs w:val="24"/>
        </w:rPr>
        <w:t>; «Объём и нормы испытаний электрооборудования» РД 34.45-51.300-97.</w:t>
      </w:r>
    </w:p>
    <w:p w:rsidR="00EE6505" w:rsidRDefault="00EE6505" w:rsidP="00EE6505">
      <w:pPr>
        <w:ind w:left="-76"/>
        <w:jc w:val="both"/>
      </w:pPr>
      <w:r w:rsidRPr="002967F9">
        <w:rPr>
          <w:b/>
        </w:rPr>
        <w:lastRenderedPageBreak/>
        <w:t>3.4. Результат оказания услуг:</w:t>
      </w:r>
      <w:r w:rsidRPr="002967F9">
        <w:t xml:space="preserve"> </w:t>
      </w:r>
    </w:p>
    <w:p w:rsidR="00EE6505" w:rsidRPr="00BF7E01" w:rsidRDefault="00EE6505" w:rsidP="00EE6505">
      <w:pPr>
        <w:pStyle w:val="a6"/>
        <w:numPr>
          <w:ilvl w:val="0"/>
          <w:numId w:val="16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оформлен</w:t>
      </w:r>
      <w:r>
        <w:rPr>
          <w:rFonts w:ascii="Times New Roman" w:hAnsi="Times New Roman" w:cs="Times New Roman"/>
          <w:sz w:val="24"/>
          <w:szCs w:val="24"/>
        </w:rPr>
        <w:t>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актов и протоколов испытаний.</w:t>
      </w:r>
    </w:p>
    <w:p w:rsidR="00EE6505" w:rsidRPr="00BF7E01" w:rsidRDefault="00EE6505" w:rsidP="00EE6505">
      <w:pPr>
        <w:pStyle w:val="a6"/>
        <w:numPr>
          <w:ilvl w:val="0"/>
          <w:numId w:val="16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выдача</w:t>
      </w:r>
      <w:proofErr w:type="gramEnd"/>
      <w:r w:rsidRPr="00BF7E01">
        <w:rPr>
          <w:rFonts w:ascii="Times New Roman" w:hAnsi="Times New Roman" w:cs="Times New Roman"/>
          <w:sz w:val="24"/>
          <w:szCs w:val="24"/>
        </w:rPr>
        <w:t xml:space="preserve"> заключений и рекомендаций.</w:t>
      </w:r>
    </w:p>
    <w:p w:rsidR="00252D50" w:rsidRDefault="00252D50" w:rsidP="001D6402"/>
    <w:p w:rsidR="001D6402" w:rsidRDefault="001D6402" w:rsidP="001D6402">
      <w:r>
        <w:t xml:space="preserve">Директор </w:t>
      </w:r>
      <w:r w:rsidR="00AB0B7F" w:rsidRPr="00AB0B7F">
        <w:t xml:space="preserve">Правобережной </w:t>
      </w:r>
      <w:r w:rsidR="00AB0B7F">
        <w:t>ТЭЦ</w:t>
      </w:r>
      <w:r>
        <w:t xml:space="preserve">                                                                        </w:t>
      </w:r>
      <w:r w:rsidR="00AB0B7F">
        <w:t xml:space="preserve">      </w:t>
      </w:r>
      <w:r>
        <w:t>В. Н. Яскевич</w:t>
      </w:r>
    </w:p>
    <w:p w:rsidR="001D6402" w:rsidRDefault="001D6402" w:rsidP="001D6402"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p w:rsidR="00EE6505" w:rsidRDefault="00EE6505" w:rsidP="00EE6505">
      <w:pPr>
        <w:suppressAutoHyphens/>
        <w:spacing w:line="276" w:lineRule="auto"/>
        <w:rPr>
          <w:b/>
        </w:rPr>
      </w:pPr>
    </w:p>
    <w:p w:rsidR="00EE6505" w:rsidRDefault="00EE6505" w:rsidP="00EE6505"/>
    <w:p w:rsidR="00EE6505" w:rsidRDefault="00EE6505" w:rsidP="00EE6505"/>
    <w:p w:rsidR="00EE6505" w:rsidRDefault="00EE6505" w:rsidP="00EE6505"/>
    <w:p w:rsidR="00EE6505" w:rsidRDefault="00EE6505" w:rsidP="00EE6505"/>
    <w:p w:rsidR="00EE6505" w:rsidRDefault="00EE6505" w:rsidP="00EE6505">
      <w:pPr>
        <w:suppressAutoHyphens/>
        <w:spacing w:line="276" w:lineRule="auto"/>
        <w:rPr>
          <w:b/>
        </w:rPr>
      </w:pPr>
    </w:p>
    <w:p w:rsidR="00EE6505" w:rsidRDefault="00EE6505" w:rsidP="00EE6505">
      <w:pPr>
        <w:suppressAutoHyphens/>
        <w:spacing w:line="276" w:lineRule="auto"/>
        <w:rPr>
          <w:b/>
        </w:rPr>
      </w:pPr>
    </w:p>
    <w:p w:rsidR="00EE6505" w:rsidRDefault="00EE6505" w:rsidP="00EE6505">
      <w:pPr>
        <w:suppressAutoHyphens/>
        <w:spacing w:line="276" w:lineRule="auto"/>
        <w:rPr>
          <w:b/>
        </w:rPr>
      </w:pPr>
    </w:p>
    <w:p w:rsidR="00EE6505" w:rsidRDefault="00EE6505" w:rsidP="00EE6505">
      <w:pPr>
        <w:suppressAutoHyphens/>
        <w:spacing w:line="276" w:lineRule="auto"/>
        <w:rPr>
          <w:b/>
        </w:rPr>
      </w:pPr>
    </w:p>
    <w:p w:rsidR="00EE6505" w:rsidRDefault="00EE6505" w:rsidP="00EE6505"/>
    <w:p w:rsidR="00D10241" w:rsidRPr="00EE6505" w:rsidRDefault="00D10241" w:rsidP="00EE6505"/>
    <w:sectPr w:rsidR="00D10241" w:rsidRPr="00EE6505" w:rsidSect="00075CB5">
      <w:footerReference w:type="default" r:id="rId7"/>
      <w:pgSz w:w="11909" w:h="16834" w:code="9"/>
      <w:pgMar w:top="851" w:right="811" w:bottom="851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798" w:rsidRDefault="00685798" w:rsidP="00B8085D">
      <w:r>
        <w:separator/>
      </w:r>
    </w:p>
  </w:endnote>
  <w:endnote w:type="continuationSeparator" w:id="0">
    <w:p w:rsidR="00685798" w:rsidRDefault="00685798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4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798" w:rsidRDefault="00685798" w:rsidP="00B8085D">
      <w:r>
        <w:separator/>
      </w:r>
    </w:p>
  </w:footnote>
  <w:footnote w:type="continuationSeparator" w:id="0">
    <w:p w:rsidR="00685798" w:rsidRDefault="00685798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E6715F6"/>
    <w:multiLevelType w:val="hybridMultilevel"/>
    <w:tmpl w:val="607E6008"/>
    <w:lvl w:ilvl="0" w:tplc="1758CE8E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13"/>
  </w:num>
  <w:num w:numId="6">
    <w:abstractNumId w:val="10"/>
  </w:num>
  <w:num w:numId="7">
    <w:abstractNumId w:val="11"/>
  </w:num>
  <w:num w:numId="8">
    <w:abstractNumId w:val="8"/>
  </w:num>
  <w:num w:numId="9">
    <w:abstractNumId w:val="1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9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75CB5"/>
    <w:rsid w:val="00077600"/>
    <w:rsid w:val="0008559C"/>
    <w:rsid w:val="00086450"/>
    <w:rsid w:val="0009042F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D6402"/>
    <w:rsid w:val="001D74AE"/>
    <w:rsid w:val="001E02FA"/>
    <w:rsid w:val="001E5043"/>
    <w:rsid w:val="001E6197"/>
    <w:rsid w:val="00216669"/>
    <w:rsid w:val="002205C2"/>
    <w:rsid w:val="002308F1"/>
    <w:rsid w:val="00233BE0"/>
    <w:rsid w:val="00233D95"/>
    <w:rsid w:val="00236D3F"/>
    <w:rsid w:val="002410BF"/>
    <w:rsid w:val="00245077"/>
    <w:rsid w:val="0025082D"/>
    <w:rsid w:val="00252D50"/>
    <w:rsid w:val="0026208C"/>
    <w:rsid w:val="00264EA4"/>
    <w:rsid w:val="0027406F"/>
    <w:rsid w:val="00275FE9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59A0"/>
    <w:rsid w:val="00380F3E"/>
    <w:rsid w:val="00383277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20FB"/>
    <w:rsid w:val="0042317F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21D4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293F"/>
    <w:rsid w:val="005D38A7"/>
    <w:rsid w:val="005E52A4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5798"/>
    <w:rsid w:val="0068645F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7691"/>
    <w:rsid w:val="007E665F"/>
    <w:rsid w:val="007E707C"/>
    <w:rsid w:val="007E7633"/>
    <w:rsid w:val="007F15AC"/>
    <w:rsid w:val="007F1C4F"/>
    <w:rsid w:val="007F509E"/>
    <w:rsid w:val="007F7226"/>
    <w:rsid w:val="00803D66"/>
    <w:rsid w:val="008108D1"/>
    <w:rsid w:val="00821F02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67EB3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2B0B"/>
    <w:rsid w:val="008E3EC9"/>
    <w:rsid w:val="008E5ECA"/>
    <w:rsid w:val="008E69E3"/>
    <w:rsid w:val="008F086B"/>
    <w:rsid w:val="008F4059"/>
    <w:rsid w:val="008F520E"/>
    <w:rsid w:val="008F5382"/>
    <w:rsid w:val="008F690B"/>
    <w:rsid w:val="008F7364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822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E550B"/>
    <w:rsid w:val="009F0C99"/>
    <w:rsid w:val="009F1641"/>
    <w:rsid w:val="009F3F55"/>
    <w:rsid w:val="009F495D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776DE"/>
    <w:rsid w:val="00A8135B"/>
    <w:rsid w:val="00A85F62"/>
    <w:rsid w:val="00A91067"/>
    <w:rsid w:val="00A93057"/>
    <w:rsid w:val="00AA0960"/>
    <w:rsid w:val="00AA13B6"/>
    <w:rsid w:val="00AA6331"/>
    <w:rsid w:val="00AA6BB8"/>
    <w:rsid w:val="00AB0B7F"/>
    <w:rsid w:val="00AB34F1"/>
    <w:rsid w:val="00AB6521"/>
    <w:rsid w:val="00AC3789"/>
    <w:rsid w:val="00AC3792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3F12"/>
    <w:rsid w:val="00B14558"/>
    <w:rsid w:val="00B15A30"/>
    <w:rsid w:val="00B249D7"/>
    <w:rsid w:val="00B32381"/>
    <w:rsid w:val="00B32F4E"/>
    <w:rsid w:val="00B34525"/>
    <w:rsid w:val="00B4328C"/>
    <w:rsid w:val="00B432AC"/>
    <w:rsid w:val="00B459AB"/>
    <w:rsid w:val="00B61887"/>
    <w:rsid w:val="00B62361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C66D0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27F65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97C4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B42DF"/>
    <w:rsid w:val="00EB6381"/>
    <w:rsid w:val="00EC1871"/>
    <w:rsid w:val="00EC545E"/>
    <w:rsid w:val="00EC70C4"/>
    <w:rsid w:val="00EC7922"/>
    <w:rsid w:val="00EE4D97"/>
    <w:rsid w:val="00EE5416"/>
    <w:rsid w:val="00EE55DE"/>
    <w:rsid w:val="00EE572C"/>
    <w:rsid w:val="00EE6505"/>
    <w:rsid w:val="00EE658E"/>
    <w:rsid w:val="00EE757D"/>
    <w:rsid w:val="00EF2E1C"/>
    <w:rsid w:val="00EF6904"/>
    <w:rsid w:val="00F01750"/>
    <w:rsid w:val="00F01FC0"/>
    <w:rsid w:val="00F030FC"/>
    <w:rsid w:val="00F11353"/>
    <w:rsid w:val="00F12C76"/>
    <w:rsid w:val="00F143DB"/>
    <w:rsid w:val="00F2058C"/>
    <w:rsid w:val="00F20B28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1402"/>
    <w:rsid w:val="00F63DB2"/>
    <w:rsid w:val="00F70B97"/>
    <w:rsid w:val="00F7562C"/>
    <w:rsid w:val="00F766D1"/>
    <w:rsid w:val="00F76C9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103E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1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27</cp:revision>
  <cp:lastPrinted>2013-03-05T10:46:00Z</cp:lastPrinted>
  <dcterms:created xsi:type="dcterms:W3CDTF">2013-04-12T08:40:00Z</dcterms:created>
  <dcterms:modified xsi:type="dcterms:W3CDTF">2013-11-19T05:51:00Z</dcterms:modified>
</cp:coreProperties>
</file>